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E6985" w:rsidRDefault="00BE6985">
      <w:pPr>
        <w:spacing w:after="0" w:line="300" w:lineRule="auto"/>
        <w:jc w:val="center"/>
        <w:rPr>
          <w:b/>
          <w:sz w:val="26"/>
          <w:szCs w:val="26"/>
          <w:u w:val="single"/>
        </w:rPr>
      </w:pPr>
      <w:bookmarkStart w:id="0" w:name="_GoBack"/>
      <w:bookmarkEnd w:id="0"/>
    </w:p>
    <w:p w14:paraId="00000002" w14:textId="77777777" w:rsidR="00BE6985" w:rsidRDefault="00814A08">
      <w:pPr>
        <w:spacing w:after="0" w:line="300" w:lineRule="auto"/>
        <w:jc w:val="center"/>
        <w:rPr>
          <w:rFonts w:cs="Calibri"/>
          <w:b/>
          <w:sz w:val="26"/>
          <w:szCs w:val="26"/>
          <w:u w:val="single"/>
        </w:rPr>
      </w:pPr>
      <w:r>
        <w:rPr>
          <w:rFonts w:cs="Calibri"/>
          <w:b/>
          <w:sz w:val="26"/>
          <w:szCs w:val="26"/>
          <w:u w:val="single"/>
        </w:rPr>
        <w:t>ANEXO II</w:t>
      </w:r>
    </w:p>
    <w:p w14:paraId="00000003" w14:textId="77777777" w:rsidR="00BE6985" w:rsidRDefault="00814A08">
      <w:pPr>
        <w:spacing w:after="0" w:line="300" w:lineRule="auto"/>
        <w:jc w:val="center"/>
        <w:rPr>
          <w:rFonts w:cs="Calibri"/>
          <w:b/>
          <w:sz w:val="26"/>
          <w:szCs w:val="26"/>
          <w:u w:val="single"/>
        </w:rPr>
      </w:pPr>
      <w:r>
        <w:rPr>
          <w:rFonts w:cs="Calibri"/>
          <w:b/>
          <w:sz w:val="26"/>
          <w:szCs w:val="26"/>
          <w:u w:val="single"/>
        </w:rPr>
        <w:t>Declaración Jurada del oferente</w:t>
      </w:r>
    </w:p>
    <w:p w14:paraId="00000004" w14:textId="77777777" w:rsidR="00BE6985" w:rsidRDefault="00BE6985">
      <w:pPr>
        <w:spacing w:after="0" w:line="300" w:lineRule="auto"/>
        <w:jc w:val="both"/>
        <w:rPr>
          <w:rFonts w:cs="Calibri"/>
          <w:u w:val="single"/>
        </w:rPr>
      </w:pPr>
    </w:p>
    <w:p w14:paraId="00000005" w14:textId="77777777" w:rsidR="00BE6985" w:rsidRDefault="00814A08">
      <w:pPr>
        <w:spacing w:after="0" w:line="300" w:lineRule="auto"/>
        <w:jc w:val="both"/>
        <w:rPr>
          <w:rFonts w:cs="Calibri"/>
          <w:i/>
          <w:color w:val="00B050"/>
        </w:rPr>
      </w:pPr>
      <w:bookmarkStart w:id="1" w:name="_heading=h.gjdgxs" w:colFirst="0" w:colLast="0"/>
      <w:bookmarkEnd w:id="1"/>
      <w:r>
        <w:rPr>
          <w:rFonts w:cs="Calibri"/>
        </w:rPr>
        <w:t>Por medio de la presente, manifiesto en carácter de declaración jurada que</w:t>
      </w:r>
      <w:r>
        <w:t xml:space="preserve"> </w:t>
      </w:r>
      <w:r>
        <w:rPr>
          <w:rFonts w:cs="Calibri"/>
          <w:color w:val="000000"/>
        </w:rPr>
        <w:t>la persona humana y/o Jurídica que suscribe no se encuentra incursa en ninguna de las causales de prohibición para contratar dispuestas en el artículo 18 de la Ley Nº 10.155, su Decreto Reglamentario Nº 305/14 y demás normas complementarias y modificatoria</w:t>
      </w:r>
      <w:r>
        <w:rPr>
          <w:rFonts w:cs="Calibri"/>
          <w:color w:val="000000"/>
        </w:rPr>
        <w:t xml:space="preserve">s. </w:t>
      </w:r>
    </w:p>
    <w:p w14:paraId="00000006" w14:textId="77777777" w:rsidR="00BE6985" w:rsidRDefault="00BE6985">
      <w:pPr>
        <w:spacing w:after="0" w:line="300" w:lineRule="auto"/>
        <w:jc w:val="both"/>
        <w:rPr>
          <w:rFonts w:cs="Calibri"/>
          <w:u w:val="single"/>
        </w:rPr>
      </w:pPr>
    </w:p>
    <w:sectPr w:rsidR="00BE6985">
      <w:headerReference w:type="default" r:id="rId7"/>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40E5E" w14:textId="77777777" w:rsidR="00814A08" w:rsidRDefault="00814A08">
      <w:pPr>
        <w:spacing w:after="0" w:line="240" w:lineRule="auto"/>
      </w:pPr>
      <w:r>
        <w:separator/>
      </w:r>
    </w:p>
  </w:endnote>
  <w:endnote w:type="continuationSeparator" w:id="0">
    <w:p w14:paraId="1D3AABCB" w14:textId="77777777" w:rsidR="00814A08" w:rsidRDefault="0081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3C83" w14:textId="77777777" w:rsidR="00814A08" w:rsidRDefault="00814A08">
      <w:pPr>
        <w:spacing w:after="0" w:line="240" w:lineRule="auto"/>
      </w:pPr>
      <w:r>
        <w:separator/>
      </w:r>
    </w:p>
  </w:footnote>
  <w:footnote w:type="continuationSeparator" w:id="0">
    <w:p w14:paraId="425ADB89" w14:textId="77777777" w:rsidR="00814A08" w:rsidRDefault="00814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7" w14:textId="77777777" w:rsidR="00BE6985" w:rsidRDefault="00814A08">
    <w:pPr>
      <w:tabs>
        <w:tab w:val="left" w:pos="5103"/>
      </w:tabs>
      <w:spacing w:after="0" w:line="240" w:lineRule="auto"/>
      <w:rPr>
        <w:b/>
        <w:color w:val="5B9BD5"/>
      </w:rPr>
    </w:pPr>
    <w:r>
      <w:rPr>
        <w:b/>
        <w:color w:val="5B9BD5"/>
      </w:rPr>
      <w:tab/>
      <w:t>Cotización N°: ………………………………</w:t>
    </w:r>
  </w:p>
  <w:p w14:paraId="00000008" w14:textId="77777777" w:rsidR="00BE6985" w:rsidRDefault="00814A08">
    <w:pPr>
      <w:tabs>
        <w:tab w:val="left" w:pos="5103"/>
      </w:tabs>
      <w:spacing w:after="0" w:line="240" w:lineRule="auto"/>
      <w:rPr>
        <w:b/>
        <w:color w:val="5B9BD5"/>
      </w:rPr>
    </w:pPr>
    <w:r>
      <w:rPr>
        <w:b/>
        <w:color w:val="5B9BD5"/>
      </w:rPr>
      <w:tab/>
      <w:t>Expediente N°: …………………………….</w:t>
    </w:r>
  </w:p>
  <w:p w14:paraId="00000009" w14:textId="77777777" w:rsidR="00BE6985" w:rsidRDefault="00BE69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85"/>
    <w:rsid w:val="00814A08"/>
    <w:rsid w:val="00973952"/>
    <w:rsid w:val="00BE698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E9683-1457-422F-9805-40F1BDBDF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C55"/>
    <w:rPr>
      <w:rFonts w:cs="Times New Roman"/>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Textocomentario">
    <w:name w:val="annotation text"/>
    <w:basedOn w:val="Normal"/>
    <w:link w:val="TextocomentarioCar"/>
    <w:uiPriority w:val="99"/>
    <w:unhideWhenUsed/>
    <w:rsid w:val="00E12C55"/>
    <w:pPr>
      <w:spacing w:after="120" w:line="240" w:lineRule="auto"/>
      <w:ind w:left="284" w:hanging="284"/>
    </w:pPr>
    <w:rPr>
      <w:rFonts w:ascii="Georgia" w:hAnsi="Georgia"/>
      <w:sz w:val="20"/>
      <w:szCs w:val="20"/>
    </w:rPr>
  </w:style>
  <w:style w:type="character" w:customStyle="1" w:styleId="TextocomentarioCar">
    <w:name w:val="Texto comentario Car"/>
    <w:basedOn w:val="Fuentedeprrafopredeter"/>
    <w:link w:val="Textocomentario"/>
    <w:uiPriority w:val="99"/>
    <w:rsid w:val="00E12C55"/>
    <w:rPr>
      <w:rFonts w:ascii="Georgia" w:eastAsia="Calibri" w:hAnsi="Georgia" w:cs="Times New Roman"/>
      <w:sz w:val="20"/>
      <w:szCs w:val="20"/>
    </w:rPr>
  </w:style>
  <w:style w:type="paragraph" w:styleId="Prrafodelista">
    <w:name w:val="List Paragraph"/>
    <w:basedOn w:val="Normal"/>
    <w:uiPriority w:val="34"/>
    <w:qFormat/>
    <w:rsid w:val="00E12C55"/>
    <w:pPr>
      <w:spacing w:after="120"/>
      <w:ind w:left="720" w:hanging="284"/>
      <w:contextualSpacing/>
    </w:pPr>
    <w:rPr>
      <w:rFonts w:ascii="Georgia" w:hAnsi="Georgia"/>
      <w:sz w:val="20"/>
    </w:rPr>
  </w:style>
  <w:style w:type="character" w:styleId="Refdecomentario">
    <w:name w:val="annotation reference"/>
    <w:basedOn w:val="Fuentedeprrafopredeter"/>
    <w:uiPriority w:val="99"/>
    <w:semiHidden/>
    <w:unhideWhenUsed/>
    <w:rsid w:val="00E12C55"/>
    <w:rPr>
      <w:rFonts w:ascii="Times New Roman" w:hAnsi="Times New Roman" w:cs="Times New Roman" w:hint="default"/>
      <w:sz w:val="16"/>
      <w:szCs w:val="16"/>
    </w:rPr>
  </w:style>
  <w:style w:type="paragraph" w:styleId="Textodeglobo">
    <w:name w:val="Balloon Text"/>
    <w:basedOn w:val="Normal"/>
    <w:link w:val="TextodegloboCar"/>
    <w:uiPriority w:val="99"/>
    <w:semiHidden/>
    <w:unhideWhenUsed/>
    <w:rsid w:val="00E12C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2C55"/>
    <w:rPr>
      <w:rFonts w:ascii="Segoe UI" w:eastAsia="Calibri" w:hAnsi="Segoe UI" w:cs="Segoe UI"/>
      <w:sz w:val="18"/>
      <w:szCs w:val="18"/>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Cj7l/l7dnHQH4hL4Ct3ICnTQ==">AMUW2mXemRukhzsO1UwosXVzxnHG4ooaX5KJj2QOLAqE7WlJB9GZKeaDyhhlFNkkjv9WY7/XNC8NwRsBmvwK9kpI2hIUvzkNdts+m2gu2j7VYA/F2cVMWOXZQvxrCMPoSNJzPLdeiG6J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321</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Vic</cp:lastModifiedBy>
  <cp:revision>2</cp:revision>
  <dcterms:created xsi:type="dcterms:W3CDTF">2020-08-07T13:33:00Z</dcterms:created>
  <dcterms:modified xsi:type="dcterms:W3CDTF">2020-08-07T13:33:00Z</dcterms:modified>
</cp:coreProperties>
</file>